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3D" w:rsidRDefault="00DC123D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_____________________</w:t>
      </w:r>
    </w:p>
    <w:p w:rsidR="00971997" w:rsidRPr="00052388" w:rsidRDefault="00971997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регионального оператора)</w:t>
      </w:r>
    </w:p>
    <w:p w:rsidR="00DC123D" w:rsidRPr="00052388" w:rsidRDefault="00DC123D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52388">
        <w:rPr>
          <w:rFonts w:ascii="Times New Roman" w:hAnsi="Times New Roman" w:cs="Times New Roman"/>
          <w:sz w:val="20"/>
          <w:szCs w:val="20"/>
        </w:rPr>
        <w:t>Адрес:  _</w:t>
      </w:r>
      <w:proofErr w:type="gramEnd"/>
      <w:r w:rsidRPr="00052388">
        <w:rPr>
          <w:rFonts w:ascii="Times New Roman" w:hAnsi="Times New Roman" w:cs="Times New Roman"/>
          <w:sz w:val="20"/>
          <w:szCs w:val="20"/>
        </w:rPr>
        <w:t>____________________</w:t>
      </w:r>
    </w:p>
    <w:p w:rsidR="00971997" w:rsidRDefault="00971997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DC123D" w:rsidRPr="00052388" w:rsidRDefault="00DC123D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DC123D" w:rsidRPr="00052388" w:rsidRDefault="00DC123D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DC123D" w:rsidRPr="00052388" w:rsidRDefault="00DC123D" w:rsidP="00DC123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546CF7" w:rsidRDefault="00DC123D">
      <w:r>
        <w:t xml:space="preserve"> </w:t>
      </w:r>
    </w:p>
    <w:p w:rsidR="00DC123D" w:rsidRDefault="00DC123D">
      <w:pPr>
        <w:rPr>
          <w:rFonts w:ascii="Times New Roman" w:hAnsi="Times New Roman" w:cs="Times New Roman"/>
          <w:b/>
        </w:rPr>
      </w:pPr>
      <w:r w:rsidRPr="00DC123D">
        <w:rPr>
          <w:rFonts w:ascii="Times New Roman" w:hAnsi="Times New Roman" w:cs="Times New Roman"/>
          <w:b/>
        </w:rPr>
        <w:t>Претензия</w:t>
      </w:r>
    </w:p>
    <w:p w:rsidR="00DC123D" w:rsidRDefault="00DC123D" w:rsidP="00DC123D">
      <w:pPr>
        <w:jc w:val="both"/>
        <w:rPr>
          <w:rFonts w:ascii="Times New Roman" w:hAnsi="Times New Roman" w:cs="Times New Roman"/>
          <w:b/>
        </w:rPr>
      </w:pPr>
    </w:p>
    <w:p w:rsidR="00DC123D" w:rsidRPr="00224183" w:rsidRDefault="00AD38D3" w:rsidP="00224183">
      <w:pPr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Согласно договору</w:t>
      </w:r>
      <w:r w:rsidR="00DC123D" w:rsidRPr="00224183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№ ___ от «___» _______ 20</w:t>
      </w:r>
      <w:r w:rsidR="008E3FB4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</w:t>
      </w:r>
      <w:r w:rsidR="00D97367" w:rsidRPr="00224183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 w:rsidR="00DC123D" w:rsidRPr="00224183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года (далее – Договор</w:t>
      </w:r>
      <w:r w:rsidR="00224183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)</w:t>
      </w:r>
      <w:r w:rsidR="00224183">
        <w:rPr>
          <w:rFonts w:ascii="Times New Roman" w:eastAsia="Times New Roman" w:hAnsi="Times New Roman" w:cs="Times New Roman"/>
          <w:color w:val="070B0E"/>
          <w:sz w:val="24"/>
          <w:szCs w:val="24"/>
          <w:vertAlign w:val="superscript"/>
          <w:lang w:eastAsia="ru-RU"/>
        </w:rPr>
        <w:t xml:space="preserve"> </w:t>
      </w:r>
      <w:r w:rsidR="00DC123D" w:rsidRPr="00224183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Исполнитель должен производить вывоз отходов в соответствии с маршрутным графиком.</w:t>
      </w:r>
    </w:p>
    <w:p w:rsidR="00DC123D" w:rsidRPr="00224183" w:rsidRDefault="00DC123D" w:rsidP="00224183">
      <w:pPr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224183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На момент составления Претензии Исполнителем допущены следующие нарушения: _____________________________________________________________________________</w:t>
      </w:r>
    </w:p>
    <w:p w:rsidR="00DC123D" w:rsidRPr="00224183" w:rsidRDefault="00DC123D" w:rsidP="00224183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183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В соответствии со ст.14 «Правил предоставления услуг по вывозу твердых и жидких бытовых отходов», утвержденных Постановлением Правительства РФ № 155 от 10 февраля 1997 года, исполнитель обязан оказывать услуги по вывозу ТБО в сроки, которые не должны превышать установленных органами местного самоуправления предельных сроков вывоза бытовых отходов.</w:t>
      </w:r>
      <w:r w:rsidRPr="00224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C123D" w:rsidRPr="00224183" w:rsidRDefault="00DC123D" w:rsidP="002241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183">
        <w:rPr>
          <w:rFonts w:ascii="Times New Roman" w:hAnsi="Times New Roman" w:cs="Times New Roman"/>
          <w:sz w:val="24"/>
          <w:szCs w:val="24"/>
        </w:rPr>
        <w:t>В соответствии с п. 8.2.4 СанПиН 2.1.2.2645-10 от 10 июня 2010г, контейнеры и другие емкости, предназначенные для сбора бытовых отходов и мусора, должны вывозиться или опорожняться ежедневно.</w:t>
      </w:r>
    </w:p>
    <w:p w:rsidR="00DC123D" w:rsidRPr="00224183" w:rsidRDefault="00DC123D" w:rsidP="002241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183">
        <w:rPr>
          <w:rFonts w:ascii="Times New Roman" w:hAnsi="Times New Roman" w:cs="Times New Roman"/>
          <w:sz w:val="24"/>
          <w:szCs w:val="24"/>
        </w:rPr>
        <w:t xml:space="preserve">В соответствии со ст. 28 Закона РФ «О защите прав потребителей» если исполнитель нарушил сроки выполнения работы (оказания услуги) - сроки начала и (или) окончания выполнения работы (оказания услуги), то потребитель имеет право … </w:t>
      </w:r>
      <w:r w:rsidRPr="00282D4E">
        <w:rPr>
          <w:rFonts w:ascii="Times New Roman" w:hAnsi="Times New Roman" w:cs="Times New Roman"/>
          <w:b/>
          <w:sz w:val="24"/>
          <w:szCs w:val="24"/>
        </w:rPr>
        <w:t>потребовать уменьшения цены за выполнение работы (оказание услуги).</w:t>
      </w:r>
    </w:p>
    <w:p w:rsidR="00DC123D" w:rsidRPr="00224183" w:rsidRDefault="00194FAF" w:rsidP="002241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183">
        <w:rPr>
          <w:rFonts w:ascii="Times New Roman" w:hAnsi="Times New Roman" w:cs="Times New Roman"/>
          <w:sz w:val="24"/>
          <w:szCs w:val="24"/>
        </w:rPr>
        <w:t>Согласно ст. 30 Закона РФ «О защите прав потребителей» недостатки работы (услуги) должны быть устранены исполнителем в разумный срок, назначенный потребителем.</w:t>
      </w:r>
    </w:p>
    <w:p w:rsidR="00194FAF" w:rsidRPr="00282D4E" w:rsidRDefault="00194FAF" w:rsidP="00224183">
      <w:pPr>
        <w:ind w:firstLine="709"/>
        <w:jc w:val="both"/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</w:pPr>
      <w:r w:rsidRPr="00282D4E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В связи с вышеизложенным, руководствуясь ст. ст. 4, 28, 30, 31 Закона РФ «О защите прав потребителей» в течение </w:t>
      </w:r>
      <w:r w:rsidR="00971997" w:rsidRPr="00282D4E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24 часов </w:t>
      </w:r>
      <w:r w:rsidRPr="00282D4E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с момента получения претензии прошу Вас вывезти мусор, а также сделать перерасчет стоимости вывоза ТКО.</w:t>
      </w:r>
    </w:p>
    <w:p w:rsidR="00194FAF" w:rsidRPr="00194FAF" w:rsidRDefault="00194FAF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194FAF" w:rsidRPr="00194FAF" w:rsidRDefault="00194FAF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Приложение: </w:t>
      </w:r>
    </w:p>
    <w:p w:rsidR="00194FAF" w:rsidRPr="00194FAF" w:rsidRDefault="00194FAF" w:rsidP="001820A1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1.</w:t>
      </w: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ab/>
      </w:r>
      <w:r w:rsidR="00D97367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фотография нарушения</w:t>
      </w:r>
    </w:p>
    <w:p w:rsidR="00194FAF" w:rsidRPr="00194FAF" w:rsidRDefault="00194FAF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DC123D" w:rsidRDefault="00194FAF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«___»_________20</w:t>
      </w:r>
      <w:r w:rsidR="008E3FB4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bookmarkStart w:id="0" w:name="_GoBack"/>
      <w:bookmarkEnd w:id="0"/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г.                   ______________/___________________________</w:t>
      </w: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224183" w:rsidRDefault="00224183" w:rsidP="00194FAF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A61C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1493" w:rsidRPr="00976388" w:rsidRDefault="00991493" w:rsidP="00991493">
      <w:pPr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Описание ситуации</w:t>
      </w:r>
    </w:p>
    <w:p w:rsidR="00991493" w:rsidRDefault="00991493" w:rsidP="00991493">
      <w:pPr>
        <w:rPr>
          <w:rFonts w:ascii="Times New Roman" w:hAnsi="Times New Roman" w:cs="Times New Roman"/>
          <w:sz w:val="24"/>
          <w:szCs w:val="24"/>
        </w:rPr>
      </w:pPr>
    </w:p>
    <w:p w:rsidR="00991493" w:rsidRPr="00991493" w:rsidRDefault="00991493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631BB">
        <w:rPr>
          <w:rFonts w:ascii="Times New Roman" w:hAnsi="Times New Roman" w:cs="Times New Roman"/>
          <w:sz w:val="24"/>
          <w:szCs w:val="24"/>
        </w:rPr>
        <w:t xml:space="preserve">рассматриваемом </w:t>
      </w:r>
      <w:r>
        <w:rPr>
          <w:rFonts w:ascii="Times New Roman" w:hAnsi="Times New Roman" w:cs="Times New Roman"/>
          <w:sz w:val="24"/>
          <w:szCs w:val="24"/>
        </w:rPr>
        <w:t xml:space="preserve">данном случае мусорные контейнеры не </w:t>
      </w:r>
      <w:r w:rsidR="002631BB">
        <w:rPr>
          <w:rFonts w:ascii="Times New Roman" w:hAnsi="Times New Roman" w:cs="Times New Roman"/>
          <w:sz w:val="24"/>
          <w:szCs w:val="24"/>
        </w:rPr>
        <w:t xml:space="preserve">вывозились </w:t>
      </w:r>
      <w:r>
        <w:rPr>
          <w:rFonts w:ascii="Times New Roman" w:hAnsi="Times New Roman" w:cs="Times New Roman"/>
          <w:sz w:val="24"/>
          <w:szCs w:val="24"/>
        </w:rPr>
        <w:t>более 3 дней.</w:t>
      </w:r>
    </w:p>
    <w:p w:rsidR="00991493" w:rsidRDefault="00991493" w:rsidP="00A61C49">
      <w:pPr>
        <w:rPr>
          <w:rFonts w:ascii="Times New Roman" w:hAnsi="Times New Roman" w:cs="Times New Roman"/>
          <w:sz w:val="24"/>
          <w:szCs w:val="24"/>
        </w:rPr>
      </w:pPr>
    </w:p>
    <w:p w:rsidR="00991493" w:rsidRDefault="00991493" w:rsidP="00A61C49">
      <w:pPr>
        <w:rPr>
          <w:rFonts w:ascii="Times New Roman" w:hAnsi="Times New Roman" w:cs="Times New Roman"/>
          <w:sz w:val="24"/>
          <w:szCs w:val="24"/>
        </w:rPr>
      </w:pPr>
    </w:p>
    <w:p w:rsidR="00A61C49" w:rsidRPr="00991493" w:rsidRDefault="00A61C49" w:rsidP="00A61C49">
      <w:pPr>
        <w:rPr>
          <w:rFonts w:ascii="Times New Roman" w:hAnsi="Times New Roman" w:cs="Times New Roman"/>
          <w:b/>
          <w:sz w:val="24"/>
          <w:szCs w:val="24"/>
        </w:rPr>
      </w:pPr>
      <w:r w:rsidRPr="00991493">
        <w:rPr>
          <w:rFonts w:ascii="Times New Roman" w:hAnsi="Times New Roman" w:cs="Times New Roman"/>
          <w:b/>
          <w:sz w:val="24"/>
          <w:szCs w:val="24"/>
        </w:rPr>
        <w:t>Инструкция по заполнению</w:t>
      </w:r>
    </w:p>
    <w:p w:rsidR="00A61C49" w:rsidRDefault="00A61C49" w:rsidP="00A61C49">
      <w:pPr>
        <w:rPr>
          <w:rFonts w:ascii="Times New Roman" w:hAnsi="Times New Roman" w:cs="Times New Roman"/>
          <w:sz w:val="24"/>
          <w:szCs w:val="24"/>
        </w:rPr>
      </w:pPr>
    </w:p>
    <w:p w:rsidR="00A61C49" w:rsidRDefault="00A61C49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индивидуального предпринимателя или наименования коммерческой организации (в большинстве случаев это Общество с Ограниченной Ответственностью) отражено в договоре. </w:t>
      </w:r>
    </w:p>
    <w:p w:rsidR="00A61C49" w:rsidRDefault="00A61C49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проживаете в Ульяновской области наименование вашего Исполнителя услуги по вывозу мусора (регионального оператора) можно найти в статье</w:t>
      </w:r>
      <w:r w:rsidR="00A8259C" w:rsidRPr="00A8259C">
        <w:t xml:space="preserve"> </w:t>
      </w:r>
      <w:hyperlink r:id="rId7" w:history="1">
        <w:r w:rsidR="00A8259C">
          <w:rPr>
            <w:rStyle w:val="a4"/>
          </w:rPr>
          <w:t>http://pretenziya24.ru/kto-otvechaet-za-gory-musora-v-gorode/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49" w:rsidRDefault="00A61C49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C49" w:rsidRDefault="00A61C49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фамилия имя отчество обязательно к заполнению в строке «от».</w:t>
      </w:r>
    </w:p>
    <w:p w:rsidR="00A61C49" w:rsidRDefault="00A61C49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C49" w:rsidRDefault="00A61C49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адрес можно не предоставлять. В этом случае указание телефона обязательно.</w:t>
      </w:r>
    </w:p>
    <w:p w:rsidR="00A61C49" w:rsidRDefault="00A61C49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C49" w:rsidRDefault="00A61C49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нарушения составляется максимально подробно.</w:t>
      </w:r>
    </w:p>
    <w:p w:rsidR="00A61C49" w:rsidRDefault="00A61C49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1BB" w:rsidRDefault="00A61C49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 обязательно проставляется дата составления претензии, ставится подпись с расшифровкой фамилии имени отчества.</w:t>
      </w:r>
    </w:p>
    <w:p w:rsidR="002631BB" w:rsidRDefault="002631BB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C49" w:rsidRDefault="002631BB" w:rsidP="00991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в качестве удобного способа предъявления претензий – направление заказным письмом в адрес регионального оператора.</w:t>
      </w:r>
      <w:r w:rsidR="00A6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49" w:rsidRDefault="00A61C49" w:rsidP="00991493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A61C49" w:rsidRDefault="00A61C49" w:rsidP="00991493">
      <w:pPr>
        <w:spacing w:after="75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sectPr w:rsidR="00A61C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0AE" w:rsidRDefault="001870AE" w:rsidP="00282D4E">
      <w:r>
        <w:separator/>
      </w:r>
    </w:p>
  </w:endnote>
  <w:endnote w:type="continuationSeparator" w:id="0">
    <w:p w:rsidR="001870AE" w:rsidRDefault="001870AE" w:rsidP="0028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4E" w:rsidRPr="00282D4E" w:rsidRDefault="00282D4E" w:rsidP="00282D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77"/>
        <w:tab w:val="right" w:pos="9355"/>
      </w:tabs>
      <w:rPr>
        <w:rFonts w:ascii="Times New Roman" w:hAnsi="Times New Roman" w:cs="Times New Roman"/>
        <w:sz w:val="18"/>
        <w:szCs w:val="18"/>
      </w:rPr>
    </w:pPr>
    <w:r w:rsidRPr="00282D4E">
      <w:rPr>
        <w:rFonts w:ascii="Times New Roman" w:hAnsi="Times New Roman" w:cs="Times New Roman"/>
        <w:sz w:val="18"/>
        <w:szCs w:val="18"/>
      </w:rPr>
      <w:t>Образец составлен отделом информирования и защиты прав потребителей Государственного юридического бюро по Ульяновской области</w:t>
    </w:r>
  </w:p>
  <w:p w:rsidR="00282D4E" w:rsidRPr="00282D4E" w:rsidRDefault="00282D4E" w:rsidP="00282D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77"/>
        <w:tab w:val="right" w:pos="9355"/>
      </w:tabs>
      <w:rPr>
        <w:rFonts w:ascii="Times New Roman" w:hAnsi="Times New Roman" w:cs="Times New Roman"/>
        <w:sz w:val="16"/>
        <w:szCs w:val="16"/>
      </w:rPr>
    </w:pPr>
    <w:r w:rsidRPr="00282D4E">
      <w:rPr>
        <w:rFonts w:ascii="Times New Roman" w:hAnsi="Times New Roman" w:cs="Times New Roman"/>
        <w:sz w:val="16"/>
        <w:szCs w:val="16"/>
      </w:rPr>
      <w:t xml:space="preserve">Сайт </w:t>
    </w:r>
    <w:hyperlink r:id="rId1" w:history="1">
      <w:r w:rsidRPr="00282D4E"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  <w:t>претензия24.рф</w:t>
      </w:r>
    </w:hyperlink>
    <w:r w:rsidRPr="00282D4E">
      <w:rPr>
        <w:rFonts w:ascii="Times New Roman" w:hAnsi="Times New Roman" w:cs="Times New Roman"/>
        <w:sz w:val="16"/>
        <w:szCs w:val="16"/>
      </w:rPr>
      <w:t>, тел. +7(8422)49-63-13, +7(8422)97-55-22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0AE" w:rsidRDefault="001870AE" w:rsidP="00282D4E">
      <w:r>
        <w:separator/>
      </w:r>
    </w:p>
  </w:footnote>
  <w:footnote w:type="continuationSeparator" w:id="0">
    <w:p w:rsidR="001870AE" w:rsidRDefault="001870AE" w:rsidP="0028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1C"/>
    <w:rsid w:val="001820A1"/>
    <w:rsid w:val="001870AE"/>
    <w:rsid w:val="00194FAF"/>
    <w:rsid w:val="00224183"/>
    <w:rsid w:val="002631BB"/>
    <w:rsid w:val="00282D4E"/>
    <w:rsid w:val="00546CF7"/>
    <w:rsid w:val="005E6ADA"/>
    <w:rsid w:val="007B1A93"/>
    <w:rsid w:val="00867BBE"/>
    <w:rsid w:val="008E3FB4"/>
    <w:rsid w:val="00971997"/>
    <w:rsid w:val="00991493"/>
    <w:rsid w:val="009A5348"/>
    <w:rsid w:val="00A61C49"/>
    <w:rsid w:val="00A8259C"/>
    <w:rsid w:val="00AD38D3"/>
    <w:rsid w:val="00C52103"/>
    <w:rsid w:val="00D97367"/>
    <w:rsid w:val="00DC123D"/>
    <w:rsid w:val="00DE12EF"/>
    <w:rsid w:val="00E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1A28"/>
  <w15:chartTrackingRefBased/>
  <w15:docId w15:val="{D3E93039-1423-4845-9F8B-37EB6E3B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3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03"/>
    <w:pPr>
      <w:spacing w:after="200" w:line="276" w:lineRule="auto"/>
      <w:ind w:left="720" w:firstLine="851"/>
      <w:contextualSpacing/>
      <w:jc w:val="left"/>
    </w:pPr>
  </w:style>
  <w:style w:type="character" w:styleId="a4">
    <w:name w:val="Hyperlink"/>
    <w:basedOn w:val="a0"/>
    <w:uiPriority w:val="99"/>
    <w:semiHidden/>
    <w:unhideWhenUsed/>
    <w:rsid w:val="00A825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2D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2D4E"/>
  </w:style>
  <w:style w:type="paragraph" w:styleId="a7">
    <w:name w:val="footer"/>
    <w:basedOn w:val="a"/>
    <w:link w:val="a8"/>
    <w:uiPriority w:val="99"/>
    <w:unhideWhenUsed/>
    <w:rsid w:val="00282D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etenziya24.ru/kto-otvechaet-za-gory-musora-v-gor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087;&#1088;&#1077;&#1090;&#1077;&#1085;&#1079;&#1080;&#1103;2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2019-05-07T07:03:00Z</dcterms:created>
  <dcterms:modified xsi:type="dcterms:W3CDTF">2019-07-16T08:24:00Z</dcterms:modified>
</cp:coreProperties>
</file>